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54F4F9" w14:textId="77777777" w:rsidR="006A0F40" w:rsidRPr="00B551A2" w:rsidRDefault="006A0F40" w:rsidP="00427470">
      <w:pPr>
        <w:rPr>
          <w:rFonts w:ascii="Arial" w:eastAsia="Times New Roman" w:hAnsi="Arial" w:cs="Arial"/>
          <w:b/>
          <w:sz w:val="40"/>
        </w:rPr>
      </w:pPr>
      <w:r w:rsidRPr="00B551A2">
        <w:rPr>
          <w:rFonts w:ascii="Arial" w:hAnsi="Arial" w:cs="Arial"/>
          <w:noProof/>
          <w:sz w:val="40"/>
          <w:szCs w:val="40"/>
          <w:lang w:val="en-US"/>
        </w:rPr>
        <w:drawing>
          <wp:inline distT="0" distB="0" distL="0" distR="0" wp14:anchorId="40D77380" wp14:editId="20B6C671">
            <wp:extent cx="3498850" cy="459740"/>
            <wp:effectExtent l="0" t="0" r="6350" b="0"/>
            <wp:docPr id="1" name="Picture 1" descr="Sheridan centre for equity and inclusion logo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850" cy="45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43AFF" w14:textId="611828D3" w:rsidR="00427470" w:rsidRPr="00B551A2" w:rsidRDefault="0031113C" w:rsidP="00701DD9">
      <w:pPr>
        <w:pStyle w:val="Title"/>
        <w:spacing w:before="240"/>
        <w:rPr>
          <w:rFonts w:eastAsia="Times New Roman"/>
          <w:b/>
        </w:rPr>
      </w:pPr>
      <w:r w:rsidRPr="00701DD9">
        <w:rPr>
          <w:rFonts w:eastAsia="Times New Roman"/>
          <w:color w:val="003767"/>
        </w:rPr>
        <w:t>TALKING TIPS</w:t>
      </w:r>
      <w:r w:rsidR="00B551A2" w:rsidRPr="00701DD9">
        <w:rPr>
          <w:rFonts w:eastAsia="Times New Roman"/>
          <w:color w:val="003767"/>
        </w:rPr>
        <w:t>:</w:t>
      </w:r>
      <w:r w:rsidR="00B551A2" w:rsidRPr="00B551A2">
        <w:rPr>
          <w:rFonts w:eastAsia="Times New Roman"/>
          <w:color w:val="003767"/>
        </w:rPr>
        <w:t xml:space="preserve"> </w:t>
      </w:r>
      <w:r w:rsidR="00B551A2" w:rsidRPr="00B551A2">
        <w:rPr>
          <w:rFonts w:eastAsia="Times New Roman"/>
        </w:rPr>
        <w:t>Person-First Language</w:t>
      </w:r>
    </w:p>
    <w:p w14:paraId="0820001A" w14:textId="00760B2F" w:rsidR="00745A75" w:rsidRPr="00B551A2" w:rsidRDefault="005764CF" w:rsidP="00701DD9">
      <w:pPr>
        <w:spacing w:after="240"/>
      </w:pPr>
      <w:r w:rsidRPr="00B551A2">
        <w:t xml:space="preserve">Attitudes and language can create barriers. When one aspect of identity is made the focus, sometimes we forget to see a person. This can make people feel invisible, and </w:t>
      </w:r>
      <w:r w:rsidR="00745A75" w:rsidRPr="00B551A2">
        <w:t>like they are “other</w:t>
      </w:r>
      <w:r w:rsidR="00B551A2">
        <w:t xml:space="preserve"> than,</w:t>
      </w:r>
      <w:r w:rsidR="00745A75" w:rsidRPr="00B551A2">
        <w:t>”</w:t>
      </w:r>
      <w:r w:rsidR="00B551A2">
        <w:t xml:space="preserve"> or an outsider.</w:t>
      </w:r>
      <w:r w:rsidRPr="00B551A2">
        <w:t xml:space="preserve"> </w:t>
      </w:r>
    </w:p>
    <w:p w14:paraId="722BC426" w14:textId="63F1A199" w:rsidR="000749FC" w:rsidRDefault="005764CF" w:rsidP="00701DD9">
      <w:pPr>
        <w:spacing w:after="240"/>
      </w:pPr>
      <w:r w:rsidRPr="00B551A2">
        <w:t xml:space="preserve">Here are some alternatives for language used to describe </w:t>
      </w:r>
      <w:r w:rsidR="00B551A2">
        <w:t>persons with disabilities</w:t>
      </w:r>
      <w:r w:rsidRPr="00B551A2">
        <w:t>. Please remember that language is constantly evolving. If you’re unsure, it is best to ask, re</w:t>
      </w:r>
      <w:r w:rsidR="000749FC" w:rsidRPr="00B551A2">
        <w:t>spectfully.</w:t>
      </w:r>
    </w:p>
    <w:p w14:paraId="61C5878D" w14:textId="6951BA49" w:rsidR="00701DD9" w:rsidRPr="00B551A2" w:rsidRDefault="00701DD9" w:rsidP="00701DD9">
      <w:pPr>
        <w:spacing w:after="240"/>
      </w:pPr>
      <w:r>
        <w:t xml:space="preserve">It is also important to remember that each individual uses language that fits their identity. It is important to reflect </w:t>
      </w:r>
      <w:r w:rsidR="004011D7">
        <w:t>t</w:t>
      </w:r>
      <w:r>
        <w:t xml:space="preserve">he language that individuals use for themselves. </w:t>
      </w:r>
    </w:p>
    <w:tbl>
      <w:tblPr>
        <w:tblStyle w:val="ListTable1Light-Accent1"/>
        <w:tblW w:w="5000" w:type="pct"/>
        <w:tblLook w:val="04A0" w:firstRow="1" w:lastRow="0" w:firstColumn="1" w:lastColumn="0" w:noHBand="0" w:noVBand="1"/>
        <w:tblCaption w:val="Person-first language alternatives"/>
        <w:tblDescription w:val="Suggestions for alternatives when speaking about persons with disabilities."/>
      </w:tblPr>
      <w:tblGrid>
        <w:gridCol w:w="4680"/>
        <w:gridCol w:w="4680"/>
      </w:tblGrid>
      <w:tr w:rsidR="000749FC" w:rsidRPr="004011D7" w14:paraId="5F2D9590" w14:textId="77777777" w:rsidTr="00E11A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vAlign w:val="center"/>
          </w:tcPr>
          <w:p w14:paraId="5FD954E5" w14:textId="12B349DA" w:rsidR="000749FC" w:rsidRPr="004011D7" w:rsidRDefault="00701DD9" w:rsidP="00E11AA7">
            <w:pPr>
              <w:spacing w:before="120" w:after="120"/>
              <w:rPr>
                <w:szCs w:val="28"/>
              </w:rPr>
            </w:pPr>
            <w:r w:rsidRPr="004011D7">
              <w:rPr>
                <w:szCs w:val="28"/>
              </w:rPr>
              <w:t>Instead of …</w:t>
            </w:r>
            <w:bookmarkStart w:id="0" w:name="_GoBack"/>
            <w:bookmarkEnd w:id="0"/>
          </w:p>
        </w:tc>
        <w:tc>
          <w:tcPr>
            <w:tcW w:w="2500" w:type="pct"/>
          </w:tcPr>
          <w:p w14:paraId="2F9AC2BD" w14:textId="702AEB75" w:rsidR="000749FC" w:rsidRPr="004011D7" w:rsidRDefault="00701DD9" w:rsidP="00E11AA7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8"/>
              </w:rPr>
            </w:pPr>
            <w:r w:rsidRPr="004011D7">
              <w:rPr>
                <w:szCs w:val="28"/>
              </w:rPr>
              <w:t>Try …</w:t>
            </w:r>
          </w:p>
        </w:tc>
      </w:tr>
      <w:tr w:rsidR="000749FC" w:rsidRPr="004011D7" w14:paraId="2E46AE5A" w14:textId="77777777" w:rsidTr="00E11A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72CFAB66" w14:textId="77777777" w:rsidR="000749FC" w:rsidRPr="004011D7" w:rsidRDefault="000749FC" w:rsidP="00E11AA7">
            <w:pPr>
              <w:spacing w:before="120" w:after="120"/>
              <w:rPr>
                <w:rFonts w:eastAsia="Times New Roman" w:cs="Arial"/>
                <w:b w:val="0"/>
                <w:szCs w:val="28"/>
              </w:rPr>
            </w:pPr>
            <w:r w:rsidRPr="004011D7">
              <w:rPr>
                <w:rFonts w:eastAsia="Times New Roman" w:cs="Arial"/>
                <w:b w:val="0"/>
                <w:szCs w:val="28"/>
              </w:rPr>
              <w:t>autistic</w:t>
            </w:r>
          </w:p>
        </w:tc>
        <w:tc>
          <w:tcPr>
            <w:tcW w:w="2500" w:type="pct"/>
          </w:tcPr>
          <w:p w14:paraId="23EF4C16" w14:textId="77777777" w:rsidR="000749FC" w:rsidRPr="004011D7" w:rsidRDefault="000749FC" w:rsidP="00E11AA7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8"/>
              </w:rPr>
            </w:pPr>
            <w:r w:rsidRPr="004011D7">
              <w:rPr>
                <w:rFonts w:eastAsia="Times New Roman" w:cs="Arial"/>
                <w:szCs w:val="28"/>
              </w:rPr>
              <w:t>person with autism, a person with Autism Spectrum Disorder</w:t>
            </w:r>
          </w:p>
        </w:tc>
      </w:tr>
      <w:tr w:rsidR="000749FC" w:rsidRPr="004011D7" w14:paraId="6A0AF80A" w14:textId="77777777" w:rsidTr="00E11A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689B7BAC" w14:textId="77777777" w:rsidR="000749FC" w:rsidRPr="004011D7" w:rsidRDefault="000749FC" w:rsidP="00E11AA7">
            <w:pPr>
              <w:spacing w:before="120" w:after="120"/>
              <w:rPr>
                <w:rFonts w:eastAsia="Times New Roman" w:cs="Arial"/>
                <w:b w:val="0"/>
                <w:szCs w:val="28"/>
              </w:rPr>
            </w:pPr>
            <w:r w:rsidRPr="004011D7">
              <w:rPr>
                <w:rFonts w:eastAsia="Times New Roman" w:cs="Arial"/>
                <w:b w:val="0"/>
                <w:szCs w:val="28"/>
              </w:rPr>
              <w:t>birth defect, congenital defect</w:t>
            </w:r>
          </w:p>
        </w:tc>
        <w:tc>
          <w:tcPr>
            <w:tcW w:w="2500" w:type="pct"/>
          </w:tcPr>
          <w:p w14:paraId="2FE4728A" w14:textId="77777777" w:rsidR="000749FC" w:rsidRPr="004011D7" w:rsidRDefault="000749FC" w:rsidP="00E11AA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8"/>
              </w:rPr>
            </w:pPr>
            <w:r w:rsidRPr="004011D7">
              <w:rPr>
                <w:rFonts w:eastAsia="Times New Roman" w:cs="Arial"/>
                <w:szCs w:val="28"/>
              </w:rPr>
              <w:t>person with a disability since birth, person with a congenital deformity disability</w:t>
            </w:r>
          </w:p>
        </w:tc>
      </w:tr>
      <w:tr w:rsidR="000749FC" w:rsidRPr="004011D7" w14:paraId="1CCEDDE4" w14:textId="77777777" w:rsidTr="00E11A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41DA84A7" w14:textId="77777777" w:rsidR="000749FC" w:rsidRPr="004011D7" w:rsidRDefault="000749FC" w:rsidP="00E11AA7">
            <w:pPr>
              <w:spacing w:before="120" w:after="120"/>
              <w:rPr>
                <w:rFonts w:eastAsia="Times New Roman" w:cs="Arial"/>
                <w:b w:val="0"/>
                <w:szCs w:val="28"/>
              </w:rPr>
            </w:pPr>
            <w:r w:rsidRPr="004011D7">
              <w:rPr>
                <w:rFonts w:eastAsia="Times New Roman" w:cs="Arial"/>
                <w:b w:val="0"/>
                <w:szCs w:val="28"/>
              </w:rPr>
              <w:t>confined, bound, or restricted by a wheelchair</w:t>
            </w:r>
          </w:p>
        </w:tc>
        <w:tc>
          <w:tcPr>
            <w:tcW w:w="2500" w:type="pct"/>
          </w:tcPr>
          <w:p w14:paraId="771FDF85" w14:textId="77777777" w:rsidR="000749FC" w:rsidRPr="004011D7" w:rsidRDefault="000749FC" w:rsidP="00E11AA7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8"/>
              </w:rPr>
            </w:pPr>
            <w:r w:rsidRPr="004011D7">
              <w:rPr>
                <w:rFonts w:eastAsia="Times New Roman" w:cs="Arial"/>
                <w:szCs w:val="28"/>
              </w:rPr>
              <w:t>person who uses a wheelchair</w:t>
            </w:r>
          </w:p>
        </w:tc>
      </w:tr>
      <w:tr w:rsidR="000749FC" w:rsidRPr="004011D7" w14:paraId="6DB32FF6" w14:textId="77777777" w:rsidTr="00E11A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47232EF2" w14:textId="77777777" w:rsidR="000749FC" w:rsidRPr="004011D7" w:rsidRDefault="000749FC" w:rsidP="00E11AA7">
            <w:pPr>
              <w:spacing w:before="120" w:after="120"/>
              <w:rPr>
                <w:rFonts w:eastAsia="Times New Roman" w:cs="Arial"/>
                <w:b w:val="0"/>
                <w:szCs w:val="28"/>
              </w:rPr>
            </w:pPr>
            <w:r w:rsidRPr="004011D7">
              <w:rPr>
                <w:rFonts w:eastAsia="Times New Roman" w:cs="Arial"/>
                <w:b w:val="0"/>
                <w:szCs w:val="28"/>
              </w:rPr>
              <w:t>crazy, insane, lunatic, psycho, mental</w:t>
            </w:r>
          </w:p>
        </w:tc>
        <w:tc>
          <w:tcPr>
            <w:tcW w:w="2500" w:type="pct"/>
          </w:tcPr>
          <w:p w14:paraId="2BCCDFD1" w14:textId="77777777" w:rsidR="000749FC" w:rsidRPr="004011D7" w:rsidRDefault="000749FC" w:rsidP="00E11AA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8"/>
              </w:rPr>
            </w:pPr>
            <w:r w:rsidRPr="004011D7">
              <w:rPr>
                <w:rFonts w:eastAsia="Times New Roman" w:cs="Arial"/>
                <w:szCs w:val="28"/>
              </w:rPr>
              <w:t>person with a mental illness, person with a mental disorder, person with a mood disorder, person with depression, etc.</w:t>
            </w:r>
          </w:p>
        </w:tc>
      </w:tr>
      <w:tr w:rsidR="00E11AA7" w:rsidRPr="004011D7" w14:paraId="678D0869" w14:textId="77777777" w:rsidTr="00E11A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0E43E4CF" w14:textId="77777777" w:rsidR="000749FC" w:rsidRPr="004011D7" w:rsidRDefault="000749FC" w:rsidP="00E11AA7">
            <w:pPr>
              <w:spacing w:before="120" w:after="120"/>
              <w:rPr>
                <w:rFonts w:eastAsia="Times New Roman" w:cs="Arial"/>
                <w:b w:val="0"/>
                <w:szCs w:val="28"/>
              </w:rPr>
            </w:pPr>
            <w:r w:rsidRPr="004011D7">
              <w:rPr>
                <w:rFonts w:eastAsia="Times New Roman" w:cs="Arial"/>
                <w:b w:val="0"/>
                <w:szCs w:val="28"/>
              </w:rPr>
              <w:t>cripple, crippled, lame, physically challenged, handicapped, the disabled</w:t>
            </w:r>
          </w:p>
        </w:tc>
        <w:tc>
          <w:tcPr>
            <w:tcW w:w="2500" w:type="pct"/>
          </w:tcPr>
          <w:p w14:paraId="5DAD972A" w14:textId="77777777" w:rsidR="000749FC" w:rsidRPr="004011D7" w:rsidRDefault="000749FC" w:rsidP="00E11AA7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8"/>
              </w:rPr>
            </w:pPr>
            <w:r w:rsidRPr="004011D7">
              <w:rPr>
                <w:rFonts w:eastAsia="Times New Roman" w:cs="Arial"/>
                <w:szCs w:val="28"/>
              </w:rPr>
              <w:t>person with a disability, person with a physical disability, person with a spinal cord injury, person who uses a mobility device</w:t>
            </w:r>
          </w:p>
        </w:tc>
      </w:tr>
      <w:tr w:rsidR="000749FC" w:rsidRPr="004011D7" w14:paraId="32B38A99" w14:textId="77777777" w:rsidTr="00E11AA7">
        <w:trPr>
          <w:trHeight w:val="10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2888A267" w14:textId="77777777" w:rsidR="000749FC" w:rsidRPr="004011D7" w:rsidRDefault="000749FC" w:rsidP="00E11AA7">
            <w:pPr>
              <w:spacing w:before="120" w:after="120"/>
              <w:rPr>
                <w:rFonts w:eastAsia="Times New Roman" w:cs="Arial"/>
                <w:b w:val="0"/>
                <w:szCs w:val="28"/>
              </w:rPr>
            </w:pPr>
            <w:r w:rsidRPr="004011D7">
              <w:rPr>
                <w:rFonts w:eastAsia="Times New Roman" w:cs="Arial"/>
                <w:b w:val="0"/>
                <w:szCs w:val="28"/>
              </w:rPr>
              <w:lastRenderedPageBreak/>
              <w:t>deaf, hearing impaired</w:t>
            </w:r>
          </w:p>
        </w:tc>
        <w:tc>
          <w:tcPr>
            <w:tcW w:w="2500" w:type="pct"/>
          </w:tcPr>
          <w:p w14:paraId="1CCAFF5E" w14:textId="77777777" w:rsidR="000749FC" w:rsidRPr="004011D7" w:rsidRDefault="000749FC" w:rsidP="00E11AA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8"/>
              </w:rPr>
            </w:pPr>
            <w:r w:rsidRPr="004011D7">
              <w:rPr>
                <w:rFonts w:eastAsia="Times New Roman" w:cs="Arial"/>
                <w:szCs w:val="28"/>
              </w:rPr>
              <w:t>person who is deaf, person who is hard of hearing, person who is deafened (i.e., became deaf later in life), person with hearing loss</w:t>
            </w:r>
          </w:p>
        </w:tc>
      </w:tr>
      <w:tr w:rsidR="00E11AA7" w:rsidRPr="004011D7" w14:paraId="2FA8ABD5" w14:textId="77777777" w:rsidTr="00E11A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2CD8D411" w14:textId="77777777" w:rsidR="000749FC" w:rsidRPr="004011D7" w:rsidRDefault="000749FC" w:rsidP="00E11AA7">
            <w:pPr>
              <w:spacing w:before="120" w:after="120"/>
              <w:rPr>
                <w:rFonts w:eastAsia="Times New Roman" w:cs="Arial"/>
                <w:b w:val="0"/>
                <w:szCs w:val="28"/>
              </w:rPr>
            </w:pPr>
            <w:r w:rsidRPr="004011D7">
              <w:rPr>
                <w:rFonts w:eastAsia="Times New Roman" w:cs="Arial"/>
                <w:b w:val="0"/>
                <w:szCs w:val="28"/>
              </w:rPr>
              <w:t>deaf and dumb, deaf-mute</w:t>
            </w:r>
          </w:p>
        </w:tc>
        <w:tc>
          <w:tcPr>
            <w:tcW w:w="2500" w:type="pct"/>
          </w:tcPr>
          <w:p w14:paraId="154C6AC4" w14:textId="77777777" w:rsidR="000749FC" w:rsidRPr="004011D7" w:rsidRDefault="000749FC" w:rsidP="00E11AA7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8"/>
              </w:rPr>
            </w:pPr>
            <w:r w:rsidRPr="004011D7">
              <w:rPr>
                <w:rFonts w:eastAsia="Times New Roman" w:cs="Arial"/>
                <w:szCs w:val="28"/>
              </w:rPr>
              <w:t>person who is deaf</w:t>
            </w:r>
          </w:p>
        </w:tc>
      </w:tr>
      <w:tr w:rsidR="000749FC" w:rsidRPr="004011D7" w14:paraId="2726E1CE" w14:textId="77777777" w:rsidTr="00E11AA7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74D4E0EB" w14:textId="77777777" w:rsidR="000749FC" w:rsidRPr="004011D7" w:rsidRDefault="000749FC" w:rsidP="00E11AA7">
            <w:pPr>
              <w:spacing w:before="120" w:after="120"/>
              <w:rPr>
                <w:rFonts w:eastAsia="Times New Roman" w:cs="Arial"/>
                <w:b w:val="0"/>
                <w:szCs w:val="28"/>
              </w:rPr>
            </w:pPr>
            <w:r w:rsidRPr="004011D7">
              <w:rPr>
                <w:rFonts w:eastAsia="Times New Roman" w:cs="Arial"/>
                <w:b w:val="0"/>
                <w:szCs w:val="28"/>
              </w:rPr>
              <w:t>epileptic</w:t>
            </w:r>
          </w:p>
        </w:tc>
        <w:tc>
          <w:tcPr>
            <w:tcW w:w="2500" w:type="pct"/>
          </w:tcPr>
          <w:p w14:paraId="25C58FB5" w14:textId="77777777" w:rsidR="000749FC" w:rsidRPr="004011D7" w:rsidRDefault="000749FC" w:rsidP="00E11AA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8"/>
              </w:rPr>
            </w:pPr>
            <w:r w:rsidRPr="004011D7">
              <w:rPr>
                <w:rFonts w:eastAsia="Times New Roman" w:cs="Arial"/>
                <w:szCs w:val="28"/>
              </w:rPr>
              <w:t>person who has epilepsy</w:t>
            </w:r>
          </w:p>
        </w:tc>
      </w:tr>
      <w:tr w:rsidR="00E11AA7" w:rsidRPr="004011D7" w14:paraId="49217D5F" w14:textId="77777777" w:rsidTr="00E11A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19B16784" w14:textId="77777777" w:rsidR="000749FC" w:rsidRPr="004011D7" w:rsidRDefault="000749FC" w:rsidP="00E11AA7">
            <w:pPr>
              <w:tabs>
                <w:tab w:val="left" w:pos="3370"/>
              </w:tabs>
              <w:spacing w:before="120" w:after="120"/>
              <w:rPr>
                <w:rFonts w:eastAsia="Times New Roman" w:cs="Arial"/>
                <w:b w:val="0"/>
                <w:szCs w:val="28"/>
              </w:rPr>
            </w:pPr>
            <w:r w:rsidRPr="004011D7">
              <w:rPr>
                <w:rFonts w:eastAsia="Times New Roman" w:cs="Arial"/>
                <w:b w:val="0"/>
                <w:szCs w:val="28"/>
              </w:rPr>
              <w:t>fits, spells, attacks</w:t>
            </w:r>
          </w:p>
        </w:tc>
        <w:tc>
          <w:tcPr>
            <w:tcW w:w="2500" w:type="pct"/>
          </w:tcPr>
          <w:p w14:paraId="45DCF7F6" w14:textId="77777777" w:rsidR="000749FC" w:rsidRPr="004011D7" w:rsidRDefault="000749FC" w:rsidP="00E11AA7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8"/>
              </w:rPr>
            </w:pPr>
            <w:r w:rsidRPr="004011D7">
              <w:rPr>
                <w:rFonts w:eastAsia="Times New Roman" w:cs="Arial"/>
                <w:szCs w:val="28"/>
              </w:rPr>
              <w:t>seizures</w:t>
            </w:r>
          </w:p>
        </w:tc>
      </w:tr>
      <w:tr w:rsidR="000749FC" w:rsidRPr="004011D7" w14:paraId="6E278CD8" w14:textId="77777777" w:rsidTr="00E11A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24D379A8" w14:textId="77777777" w:rsidR="000749FC" w:rsidRPr="004011D7" w:rsidRDefault="000749FC" w:rsidP="00E11AA7">
            <w:pPr>
              <w:spacing w:before="120" w:after="120"/>
              <w:rPr>
                <w:rFonts w:eastAsia="Times New Roman" w:cs="Arial"/>
                <w:b w:val="0"/>
                <w:szCs w:val="28"/>
              </w:rPr>
            </w:pPr>
            <w:r w:rsidRPr="004011D7">
              <w:rPr>
                <w:rFonts w:eastAsia="Times New Roman" w:cs="Arial"/>
                <w:b w:val="0"/>
                <w:szCs w:val="28"/>
              </w:rPr>
              <w:t>learning disabled, learning disordered, dyslexic</w:t>
            </w:r>
          </w:p>
        </w:tc>
        <w:tc>
          <w:tcPr>
            <w:tcW w:w="2500" w:type="pct"/>
          </w:tcPr>
          <w:p w14:paraId="5FEEFB32" w14:textId="77777777" w:rsidR="000749FC" w:rsidRPr="004011D7" w:rsidRDefault="000749FC" w:rsidP="00E11AA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8"/>
              </w:rPr>
            </w:pPr>
            <w:r w:rsidRPr="004011D7">
              <w:rPr>
                <w:rFonts w:eastAsia="Times New Roman" w:cs="Arial"/>
                <w:szCs w:val="28"/>
              </w:rPr>
              <w:t>person with a learning disability, person with a developmental disability</w:t>
            </w:r>
          </w:p>
        </w:tc>
      </w:tr>
      <w:tr w:rsidR="00E11AA7" w:rsidRPr="004011D7" w14:paraId="317F1683" w14:textId="77777777" w:rsidTr="00E11A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7E5338F2" w14:textId="77777777" w:rsidR="000749FC" w:rsidRPr="004011D7" w:rsidRDefault="000749FC" w:rsidP="00E11AA7">
            <w:pPr>
              <w:spacing w:before="120" w:after="120"/>
              <w:rPr>
                <w:rFonts w:eastAsia="Times New Roman" w:cs="Arial"/>
                <w:b w:val="0"/>
                <w:szCs w:val="28"/>
              </w:rPr>
            </w:pPr>
            <w:r w:rsidRPr="004011D7">
              <w:rPr>
                <w:rFonts w:eastAsia="Times New Roman" w:cs="Arial"/>
                <w:b w:val="0"/>
                <w:szCs w:val="28"/>
              </w:rPr>
              <w:t>normal</w:t>
            </w:r>
          </w:p>
        </w:tc>
        <w:tc>
          <w:tcPr>
            <w:tcW w:w="2500" w:type="pct"/>
          </w:tcPr>
          <w:p w14:paraId="59BC8D21" w14:textId="77777777" w:rsidR="000749FC" w:rsidRPr="004011D7" w:rsidRDefault="000749FC" w:rsidP="00E11AA7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8"/>
              </w:rPr>
            </w:pPr>
            <w:r w:rsidRPr="004011D7">
              <w:rPr>
                <w:rFonts w:eastAsia="Times New Roman" w:cs="Arial"/>
                <w:szCs w:val="28"/>
              </w:rPr>
              <w:t>person without a disability (e.g., person who is sighted, a hearing person)</w:t>
            </w:r>
          </w:p>
        </w:tc>
      </w:tr>
      <w:tr w:rsidR="000749FC" w:rsidRPr="004011D7" w14:paraId="7E83E3AA" w14:textId="77777777" w:rsidTr="00E11A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738F6C2A" w14:textId="77777777" w:rsidR="000749FC" w:rsidRPr="004011D7" w:rsidRDefault="000749FC" w:rsidP="00E11AA7">
            <w:pPr>
              <w:spacing w:before="120" w:after="120"/>
              <w:rPr>
                <w:rFonts w:eastAsia="Times New Roman" w:cs="Arial"/>
                <w:b w:val="0"/>
                <w:szCs w:val="28"/>
              </w:rPr>
            </w:pPr>
            <w:proofErr w:type="spellStart"/>
            <w:r w:rsidRPr="004011D7">
              <w:rPr>
                <w:rFonts w:eastAsia="Times New Roman" w:cs="Arial"/>
                <w:b w:val="0"/>
                <w:szCs w:val="28"/>
              </w:rPr>
              <w:t>schizo</w:t>
            </w:r>
            <w:proofErr w:type="spellEnd"/>
            <w:r w:rsidRPr="004011D7">
              <w:rPr>
                <w:rFonts w:eastAsia="Times New Roman" w:cs="Arial"/>
                <w:b w:val="0"/>
                <w:szCs w:val="28"/>
              </w:rPr>
              <w:t>, schizophrenic, schizoid</w:t>
            </w:r>
          </w:p>
        </w:tc>
        <w:tc>
          <w:tcPr>
            <w:tcW w:w="2500" w:type="pct"/>
          </w:tcPr>
          <w:p w14:paraId="60357986" w14:textId="77777777" w:rsidR="000749FC" w:rsidRPr="004011D7" w:rsidRDefault="000749FC" w:rsidP="00E11AA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8"/>
              </w:rPr>
            </w:pPr>
            <w:r w:rsidRPr="004011D7">
              <w:rPr>
                <w:rFonts w:eastAsia="Times New Roman" w:cs="Arial"/>
                <w:szCs w:val="28"/>
              </w:rPr>
              <w:t>person with schizophrenia</w:t>
            </w:r>
          </w:p>
        </w:tc>
      </w:tr>
      <w:tr w:rsidR="00E11AA7" w:rsidRPr="004011D7" w14:paraId="21B8359B" w14:textId="77777777" w:rsidTr="00E11A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24C1F6BB" w14:textId="77777777" w:rsidR="000749FC" w:rsidRPr="004011D7" w:rsidRDefault="000749FC" w:rsidP="00E11AA7">
            <w:pPr>
              <w:spacing w:before="120" w:after="120"/>
              <w:rPr>
                <w:rFonts w:eastAsia="Times New Roman" w:cs="Arial"/>
                <w:b w:val="0"/>
                <w:szCs w:val="28"/>
              </w:rPr>
            </w:pPr>
            <w:r w:rsidRPr="004011D7">
              <w:rPr>
                <w:rFonts w:eastAsia="Times New Roman" w:cs="Arial"/>
                <w:b w:val="0"/>
                <w:szCs w:val="28"/>
              </w:rPr>
              <w:t>spastic, spaz</w:t>
            </w:r>
          </w:p>
        </w:tc>
        <w:tc>
          <w:tcPr>
            <w:tcW w:w="2500" w:type="pct"/>
          </w:tcPr>
          <w:p w14:paraId="40233515" w14:textId="77777777" w:rsidR="000749FC" w:rsidRPr="004011D7" w:rsidRDefault="000749FC" w:rsidP="00E11AA7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szCs w:val="28"/>
              </w:rPr>
            </w:pPr>
            <w:r w:rsidRPr="004011D7">
              <w:rPr>
                <w:rFonts w:eastAsia="Times New Roman" w:cs="Arial"/>
                <w:szCs w:val="28"/>
              </w:rPr>
              <w:t>person who has muscle spasms, person with a communication disorder</w:t>
            </w:r>
          </w:p>
        </w:tc>
      </w:tr>
      <w:tr w:rsidR="000749FC" w:rsidRPr="004011D7" w14:paraId="55D2D08B" w14:textId="77777777" w:rsidTr="00E11A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32ED4005" w14:textId="77777777" w:rsidR="000749FC" w:rsidRPr="004011D7" w:rsidRDefault="000749FC" w:rsidP="00E11AA7">
            <w:pPr>
              <w:spacing w:before="120" w:after="120"/>
              <w:rPr>
                <w:rFonts w:eastAsia="Times New Roman" w:cs="Arial"/>
                <w:b w:val="0"/>
                <w:szCs w:val="28"/>
              </w:rPr>
            </w:pPr>
            <w:r w:rsidRPr="004011D7">
              <w:rPr>
                <w:rFonts w:eastAsia="Times New Roman" w:cs="Arial"/>
                <w:b w:val="0"/>
                <w:szCs w:val="28"/>
              </w:rPr>
              <w:t>stutterer</w:t>
            </w:r>
          </w:p>
        </w:tc>
        <w:tc>
          <w:tcPr>
            <w:tcW w:w="2500" w:type="pct"/>
          </w:tcPr>
          <w:p w14:paraId="52BDC8F2" w14:textId="77777777" w:rsidR="000749FC" w:rsidRPr="004011D7" w:rsidRDefault="000749FC" w:rsidP="00E11AA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8"/>
              </w:rPr>
            </w:pPr>
            <w:r w:rsidRPr="004011D7">
              <w:rPr>
                <w:rFonts w:eastAsia="Times New Roman" w:cs="Arial"/>
                <w:szCs w:val="28"/>
              </w:rPr>
              <w:t>person who stutters, person with a communication disorder</w:t>
            </w:r>
          </w:p>
        </w:tc>
      </w:tr>
    </w:tbl>
    <w:p w14:paraId="21B987EA" w14:textId="02C8003B" w:rsidR="00427470" w:rsidRPr="00B551A2" w:rsidRDefault="00427470" w:rsidP="004011D7">
      <w:pPr>
        <w:spacing w:before="240"/>
      </w:pPr>
      <w:r w:rsidRPr="00B551A2">
        <w:t xml:space="preserve">Adapted from </w:t>
      </w:r>
      <w:r w:rsidR="00D62A8A" w:rsidRPr="00B551A2">
        <w:t xml:space="preserve">Humber College’s </w:t>
      </w:r>
      <w:r w:rsidR="00701DD9">
        <w:t>“</w:t>
      </w:r>
      <w:r w:rsidR="00D62A8A" w:rsidRPr="00701DD9">
        <w:t>Appropriate Language</w:t>
      </w:r>
      <w:r w:rsidR="00745A75" w:rsidRPr="00701DD9">
        <w:t xml:space="preserve"> for Persons with Disabilities</w:t>
      </w:r>
      <w:r w:rsidR="000749FC" w:rsidRPr="00B551A2">
        <w:t>,</w:t>
      </w:r>
      <w:r w:rsidR="00701DD9">
        <w:t>”</w:t>
      </w:r>
      <w:r w:rsidR="000749FC" w:rsidRPr="00B551A2">
        <w:t xml:space="preserve"> George </w:t>
      </w:r>
      <w:r w:rsidR="00745A75" w:rsidRPr="00B551A2">
        <w:t xml:space="preserve">Brown College’s </w:t>
      </w:r>
      <w:r w:rsidR="00701DD9">
        <w:t>“</w:t>
      </w:r>
      <w:r w:rsidR="00745A75" w:rsidRPr="00701DD9">
        <w:t>A Way with Words</w:t>
      </w:r>
      <w:r w:rsidRPr="00B551A2">
        <w:t>.</w:t>
      </w:r>
      <w:r w:rsidR="00701DD9">
        <w:t>”</w:t>
      </w:r>
    </w:p>
    <w:p w14:paraId="077AF215" w14:textId="034BE18A" w:rsidR="00745A75" w:rsidRPr="00B551A2" w:rsidRDefault="00745A75" w:rsidP="004011D7">
      <w:pPr>
        <w:spacing w:before="240" w:after="240"/>
      </w:pPr>
      <w:r w:rsidRPr="00B551A2">
        <w:t xml:space="preserve">If you would like this information in an </w:t>
      </w:r>
      <w:r w:rsidR="004011D7">
        <w:t>accessible</w:t>
      </w:r>
      <w:r w:rsidRPr="00B551A2">
        <w:t xml:space="preserve"> format, please contact the Centre for Equity and Inclusion, at the email address or phone extension below.</w:t>
      </w:r>
    </w:p>
    <w:p w14:paraId="75874837" w14:textId="77777777" w:rsidR="00572A6A" w:rsidRPr="004011D7" w:rsidRDefault="00572A6A" w:rsidP="004011D7">
      <w:pPr>
        <w:spacing w:before="480"/>
        <w:jc w:val="center"/>
        <w:rPr>
          <w:rFonts w:ascii="Arial" w:hAnsi="Arial" w:cs="Arial"/>
          <w:b/>
          <w:color w:val="1F4E79" w:themeColor="accent1" w:themeShade="80"/>
        </w:rPr>
      </w:pPr>
      <w:r w:rsidRPr="004011D7">
        <w:rPr>
          <w:rFonts w:ascii="Arial" w:hAnsi="Arial" w:cs="Arial"/>
          <w:b/>
          <w:color w:val="1F4E79" w:themeColor="accent1" w:themeShade="80"/>
        </w:rPr>
        <w:t>CENTRE FOR EQUITY AND INCLUSION</w:t>
      </w:r>
    </w:p>
    <w:p w14:paraId="61EA5732" w14:textId="77777777" w:rsidR="00572A6A" w:rsidRPr="004011D7" w:rsidRDefault="00572A6A" w:rsidP="00572A6A">
      <w:pPr>
        <w:jc w:val="center"/>
        <w:rPr>
          <w:rFonts w:ascii="Arial" w:hAnsi="Arial" w:cs="Arial"/>
        </w:rPr>
      </w:pPr>
      <w:r w:rsidRPr="004011D7">
        <w:rPr>
          <w:rFonts w:ascii="Arial" w:hAnsi="Arial" w:cs="Arial"/>
        </w:rPr>
        <w:t>equity@sheridancollege.ca | ext. 2229</w:t>
      </w:r>
    </w:p>
    <w:sectPr w:rsidR="00572A6A" w:rsidRPr="004011D7" w:rsidSect="004011D7">
      <w:pgSz w:w="12240" w:h="15840"/>
      <w:pgMar w:top="1440" w:right="1440" w:bottom="1440" w:left="144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C5324D"/>
    <w:multiLevelType w:val="hybridMultilevel"/>
    <w:tmpl w:val="8142639A"/>
    <w:lvl w:ilvl="0" w:tplc="76505D02">
      <w:start w:val="1"/>
      <w:numFmt w:val="decimal"/>
      <w:lvlText w:val="%1."/>
      <w:lvlJc w:val="left"/>
      <w:pPr>
        <w:ind w:left="720" w:hanging="360"/>
      </w:pPr>
      <w:rPr>
        <w:rFonts w:hint="default"/>
        <w:color w:val="1F4E79" w:themeColor="accent1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470"/>
    <w:rsid w:val="0001146E"/>
    <w:rsid w:val="000239DD"/>
    <w:rsid w:val="000749FC"/>
    <w:rsid w:val="00107096"/>
    <w:rsid w:val="00124E8C"/>
    <w:rsid w:val="001C27CF"/>
    <w:rsid w:val="00260F7D"/>
    <w:rsid w:val="0029443F"/>
    <w:rsid w:val="0031113C"/>
    <w:rsid w:val="00325A90"/>
    <w:rsid w:val="004011D7"/>
    <w:rsid w:val="00427470"/>
    <w:rsid w:val="00443B97"/>
    <w:rsid w:val="0046516E"/>
    <w:rsid w:val="00572A6A"/>
    <w:rsid w:val="005764CF"/>
    <w:rsid w:val="006A0F40"/>
    <w:rsid w:val="006D2002"/>
    <w:rsid w:val="00701DD9"/>
    <w:rsid w:val="0072274B"/>
    <w:rsid w:val="00745A75"/>
    <w:rsid w:val="008B1B72"/>
    <w:rsid w:val="008F4E5A"/>
    <w:rsid w:val="00914E80"/>
    <w:rsid w:val="009C5368"/>
    <w:rsid w:val="00B551A2"/>
    <w:rsid w:val="00CA7A16"/>
    <w:rsid w:val="00D62A8A"/>
    <w:rsid w:val="00E11AA7"/>
    <w:rsid w:val="00F33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A11F9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01DD9"/>
    <w:rPr>
      <w:sz w:val="28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74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72A6A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764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Table1Light-Accent5">
    <w:name w:val="List Table 1 Light Accent 5"/>
    <w:basedOn w:val="TableNormal"/>
    <w:uiPriority w:val="46"/>
    <w:rsid w:val="000749F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72274B"/>
    <w:pPr>
      <w:spacing w:after="24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2274B"/>
    <w:rPr>
      <w:rFonts w:eastAsiaTheme="majorEastAsia" w:cstheme="majorBidi"/>
      <w:spacing w:val="-10"/>
      <w:kern w:val="28"/>
      <w:sz w:val="56"/>
      <w:szCs w:val="56"/>
      <w:lang w:val="en-CA"/>
    </w:rPr>
  </w:style>
  <w:style w:type="table" w:styleId="TableGridLight">
    <w:name w:val="Grid Table Light"/>
    <w:basedOn w:val="TableNormal"/>
    <w:uiPriority w:val="40"/>
    <w:rsid w:val="00E11AA7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6Colorful-Accent1">
    <w:name w:val="Grid Table 6 Colorful Accent 1"/>
    <w:basedOn w:val="TableNormal"/>
    <w:uiPriority w:val="51"/>
    <w:rsid w:val="00E11AA7"/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E11AA7"/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">
    <w:name w:val="Grid Table 6 Colorful"/>
    <w:basedOn w:val="TableNormal"/>
    <w:uiPriority w:val="51"/>
    <w:rsid w:val="00E11AA7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E11AA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4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334</Words>
  <Characters>1969</Characters>
  <Application>Microsoft Macintosh Word</Application>
  <DocSecurity>0</DocSecurity>
  <Lines>40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Walsh</dc:creator>
  <cp:keywords/>
  <dc:description/>
  <cp:lastModifiedBy>Glenn Walsh</cp:lastModifiedBy>
  <cp:revision>7</cp:revision>
  <dcterms:created xsi:type="dcterms:W3CDTF">2017-01-05T13:04:00Z</dcterms:created>
  <dcterms:modified xsi:type="dcterms:W3CDTF">2017-03-31T15:00:00Z</dcterms:modified>
</cp:coreProperties>
</file>